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DDF01" w14:textId="71E95C5B" w:rsidR="004566CB" w:rsidRDefault="004566CB" w:rsidP="003620EF">
      <w:pPr>
        <w:spacing w:before="231" w:line="276" w:lineRule="auto"/>
        <w:ind w:right="130"/>
        <w:jc w:val="center"/>
        <w:rPr>
          <w:rFonts w:asciiTheme="minorHAnsi" w:hAnsiTheme="minorHAnsi" w:cstheme="minorHAnsi"/>
          <w:b/>
          <w:sz w:val="32"/>
          <w:szCs w:val="20"/>
        </w:rPr>
      </w:pPr>
      <w:r w:rsidRPr="004566CB">
        <w:rPr>
          <w:rFonts w:asciiTheme="minorHAnsi" w:hAnsiTheme="minorHAnsi" w:cstheme="minorHAnsi"/>
          <w:b/>
          <w:sz w:val="32"/>
          <w:szCs w:val="20"/>
        </w:rPr>
        <w:t>TERMOS, ACORDOS, CONVÊNIOS E PARCERIAS</w:t>
      </w:r>
    </w:p>
    <w:p w14:paraId="1C56176B" w14:textId="17476A12" w:rsidR="0042403C" w:rsidRDefault="00E02625" w:rsidP="004566CB">
      <w:pPr>
        <w:spacing w:before="231" w:line="276" w:lineRule="auto"/>
        <w:ind w:right="130"/>
        <w:jc w:val="center"/>
        <w:rPr>
          <w:rFonts w:asciiTheme="minorHAnsi" w:hAnsiTheme="minorHAnsi" w:cstheme="minorHAnsi"/>
          <w:b/>
          <w:spacing w:val="-2"/>
          <w:sz w:val="32"/>
          <w:szCs w:val="20"/>
        </w:rPr>
      </w:pPr>
      <w:r w:rsidRPr="006016A9">
        <w:rPr>
          <w:rFonts w:asciiTheme="minorHAnsi" w:hAnsiTheme="minorHAnsi" w:cstheme="minorHAnsi"/>
          <w:b/>
          <w:sz w:val="32"/>
          <w:szCs w:val="20"/>
        </w:rPr>
        <w:t>Relatório</w:t>
      </w:r>
      <w:r w:rsidRPr="006016A9">
        <w:rPr>
          <w:rFonts w:asciiTheme="minorHAnsi" w:hAnsiTheme="minorHAnsi" w:cstheme="minorHAnsi"/>
          <w:sz w:val="32"/>
          <w:szCs w:val="20"/>
        </w:rPr>
        <w:t xml:space="preserve"> </w:t>
      </w:r>
      <w:r w:rsidR="0042403C" w:rsidRPr="006016A9">
        <w:rPr>
          <w:rFonts w:asciiTheme="minorHAnsi" w:hAnsiTheme="minorHAnsi" w:cstheme="minorHAnsi"/>
          <w:b/>
          <w:sz w:val="32"/>
          <w:szCs w:val="20"/>
        </w:rPr>
        <w:t>Final</w:t>
      </w:r>
      <w:r w:rsidR="0042403C" w:rsidRPr="006016A9">
        <w:rPr>
          <w:rFonts w:asciiTheme="minorHAnsi" w:hAnsiTheme="minorHAnsi" w:cstheme="minorHAnsi"/>
          <w:spacing w:val="-1"/>
          <w:sz w:val="32"/>
          <w:szCs w:val="20"/>
        </w:rPr>
        <w:t xml:space="preserve"> </w:t>
      </w:r>
      <w:r w:rsidR="0042403C" w:rsidRPr="006016A9">
        <w:rPr>
          <w:rFonts w:asciiTheme="minorHAnsi" w:hAnsiTheme="minorHAnsi" w:cstheme="minorHAnsi"/>
          <w:b/>
          <w:sz w:val="32"/>
          <w:szCs w:val="20"/>
        </w:rPr>
        <w:t>de</w:t>
      </w:r>
      <w:r w:rsidR="0042403C" w:rsidRPr="006016A9">
        <w:rPr>
          <w:rFonts w:asciiTheme="minorHAnsi" w:hAnsiTheme="minorHAnsi" w:cstheme="minorHAnsi"/>
          <w:spacing w:val="-2"/>
          <w:sz w:val="32"/>
          <w:szCs w:val="20"/>
        </w:rPr>
        <w:t xml:space="preserve"> </w:t>
      </w:r>
      <w:r w:rsidR="0042403C" w:rsidRPr="006016A9">
        <w:rPr>
          <w:rFonts w:asciiTheme="minorHAnsi" w:hAnsiTheme="minorHAnsi" w:cstheme="minorHAnsi"/>
          <w:b/>
          <w:sz w:val="32"/>
          <w:szCs w:val="20"/>
        </w:rPr>
        <w:t>Prestação</w:t>
      </w:r>
      <w:r w:rsidR="0042403C" w:rsidRPr="006016A9">
        <w:rPr>
          <w:rFonts w:asciiTheme="minorHAnsi" w:hAnsiTheme="minorHAnsi" w:cstheme="minorHAnsi"/>
          <w:sz w:val="32"/>
          <w:szCs w:val="20"/>
        </w:rPr>
        <w:t xml:space="preserve"> </w:t>
      </w:r>
      <w:r w:rsidR="0042403C" w:rsidRPr="006016A9">
        <w:rPr>
          <w:rFonts w:asciiTheme="minorHAnsi" w:hAnsiTheme="minorHAnsi" w:cstheme="minorHAnsi"/>
          <w:b/>
          <w:sz w:val="32"/>
          <w:szCs w:val="20"/>
        </w:rPr>
        <w:t>de</w:t>
      </w:r>
      <w:r w:rsidR="0042403C" w:rsidRPr="006016A9">
        <w:rPr>
          <w:rFonts w:asciiTheme="minorHAnsi" w:hAnsiTheme="minorHAnsi" w:cstheme="minorHAnsi"/>
          <w:spacing w:val="-1"/>
          <w:sz w:val="32"/>
          <w:szCs w:val="20"/>
        </w:rPr>
        <w:t xml:space="preserve"> </w:t>
      </w:r>
      <w:r w:rsidR="0042403C" w:rsidRPr="006016A9">
        <w:rPr>
          <w:rFonts w:asciiTheme="minorHAnsi" w:hAnsiTheme="minorHAnsi" w:cstheme="minorHAnsi"/>
          <w:b/>
          <w:spacing w:val="-2"/>
          <w:sz w:val="32"/>
          <w:szCs w:val="20"/>
        </w:rPr>
        <w:t>Contas</w:t>
      </w:r>
    </w:p>
    <w:p w14:paraId="537900F2" w14:textId="77777777" w:rsidR="004566CB" w:rsidRPr="004566CB" w:rsidRDefault="004566CB" w:rsidP="005111AE">
      <w:pPr>
        <w:spacing w:before="120"/>
        <w:ind w:right="130"/>
        <w:jc w:val="center"/>
        <w:rPr>
          <w:rFonts w:asciiTheme="minorHAnsi" w:hAnsiTheme="minorHAnsi" w:cstheme="minorHAnsi"/>
          <w:b/>
          <w:spacing w:val="-2"/>
          <w:sz w:val="24"/>
          <w:szCs w:val="16"/>
        </w:rPr>
      </w:pPr>
    </w:p>
    <w:p w14:paraId="56FCE324" w14:textId="686F8E5B" w:rsidR="008F4FB7" w:rsidRPr="004566CB" w:rsidRDefault="003620EF" w:rsidP="004566CB">
      <w:pPr>
        <w:tabs>
          <w:tab w:val="left" w:pos="6630"/>
        </w:tabs>
        <w:spacing w:before="231" w:line="276" w:lineRule="auto"/>
        <w:ind w:right="130"/>
        <w:rPr>
          <w:rFonts w:asciiTheme="minorHAnsi" w:hAnsiTheme="minorHAnsi" w:cstheme="minorHAnsi"/>
          <w:b/>
          <w:spacing w:val="-4"/>
          <w:sz w:val="24"/>
          <w:szCs w:val="24"/>
        </w:rPr>
      </w:pPr>
      <w:r w:rsidRPr="004566CB">
        <w:rPr>
          <w:rFonts w:asciiTheme="minorHAnsi" w:hAnsiTheme="minorHAnsi" w:cstheme="minorHAnsi"/>
          <w:b/>
          <w:spacing w:val="-2"/>
          <w:sz w:val="24"/>
          <w:szCs w:val="24"/>
        </w:rPr>
        <w:t>Referência</w:t>
      </w:r>
      <w:r w:rsidR="009D2CE0" w:rsidRPr="004566CB">
        <w:rPr>
          <w:rFonts w:asciiTheme="minorHAnsi" w:hAnsiTheme="minorHAnsi" w:cstheme="minorHAnsi"/>
          <w:b/>
          <w:spacing w:val="-2"/>
          <w:sz w:val="24"/>
          <w:szCs w:val="24"/>
        </w:rPr>
        <w:t>:</w:t>
      </w:r>
      <w:r w:rsidRPr="004566C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9D2CE0" w:rsidRPr="004566CB">
        <w:rPr>
          <w:rFonts w:asciiTheme="minorHAnsi" w:hAnsiTheme="minorHAnsi" w:cstheme="minorHAnsi"/>
          <w:b/>
          <w:spacing w:val="-2"/>
          <w:sz w:val="24"/>
          <w:szCs w:val="24"/>
        </w:rPr>
        <w:t>janeiro</w:t>
      </w:r>
      <w:r w:rsidR="00F76AB7" w:rsidRPr="004566C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5111AE">
        <w:rPr>
          <w:rFonts w:asciiTheme="minorHAnsi" w:hAnsiTheme="minorHAnsi" w:cstheme="minorHAnsi"/>
          <w:b/>
          <w:spacing w:val="-2"/>
          <w:sz w:val="24"/>
          <w:szCs w:val="24"/>
        </w:rPr>
        <w:t>e</w:t>
      </w:r>
      <w:r w:rsidR="009D2CE0" w:rsidRPr="004566C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fevereiro </w:t>
      </w:r>
      <w:r w:rsidR="00F76AB7" w:rsidRPr="004566CB">
        <w:rPr>
          <w:rFonts w:asciiTheme="minorHAnsi" w:hAnsiTheme="minorHAnsi" w:cstheme="minorHAnsi"/>
          <w:b/>
          <w:spacing w:val="-2"/>
          <w:sz w:val="24"/>
          <w:szCs w:val="24"/>
        </w:rPr>
        <w:t>202</w:t>
      </w:r>
      <w:r w:rsidR="009D2CE0" w:rsidRPr="004566CB">
        <w:rPr>
          <w:rFonts w:asciiTheme="minorHAnsi" w:hAnsiTheme="minorHAnsi" w:cstheme="minorHAnsi"/>
          <w:b/>
          <w:spacing w:val="-2"/>
          <w:sz w:val="24"/>
          <w:szCs w:val="24"/>
        </w:rPr>
        <w:t>6</w:t>
      </w:r>
      <w:r w:rsidR="00CD1AC0" w:rsidRPr="004566C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(</w:t>
      </w:r>
      <w:r w:rsidR="009D2CE0" w:rsidRPr="004566CB">
        <w:rPr>
          <w:rFonts w:asciiTheme="minorHAnsi" w:hAnsiTheme="minorHAnsi" w:cstheme="minorHAnsi"/>
          <w:b/>
          <w:spacing w:val="-2"/>
          <w:sz w:val="24"/>
          <w:szCs w:val="24"/>
        </w:rPr>
        <w:t>1</w:t>
      </w:r>
      <w:r w:rsidR="00CD1AC0" w:rsidRPr="004566CB">
        <w:rPr>
          <w:rFonts w:asciiTheme="minorHAnsi" w:hAnsiTheme="minorHAnsi" w:cstheme="minorHAnsi"/>
          <w:b/>
          <w:spacing w:val="-2"/>
          <w:sz w:val="24"/>
          <w:szCs w:val="24"/>
        </w:rPr>
        <w:t>º</w:t>
      </w:r>
      <w:r w:rsidR="004D2870" w:rsidRPr="004566C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CD1AC0" w:rsidRPr="004566CB">
        <w:rPr>
          <w:rFonts w:asciiTheme="minorHAnsi" w:hAnsiTheme="minorHAnsi" w:cstheme="minorHAnsi"/>
          <w:b/>
          <w:spacing w:val="-2"/>
          <w:sz w:val="24"/>
          <w:szCs w:val="24"/>
        </w:rPr>
        <w:t>Bimestre)</w:t>
      </w:r>
    </w:p>
    <w:p w14:paraId="026652D7" w14:textId="77777777" w:rsidR="008F4FB7" w:rsidRPr="004566CB" w:rsidRDefault="008F4FB7">
      <w:pPr>
        <w:pStyle w:val="Corpodetexto"/>
        <w:spacing w:before="204"/>
        <w:rPr>
          <w:rFonts w:asciiTheme="minorHAnsi" w:hAnsiTheme="minorHAnsi" w:cstheme="minorHAnsi"/>
          <w:b/>
          <w:sz w:val="24"/>
          <w:szCs w:val="16"/>
        </w:rPr>
      </w:pPr>
    </w:p>
    <w:p w14:paraId="18806A79" w14:textId="787C36AB" w:rsidR="00C55552" w:rsidRPr="006016A9" w:rsidRDefault="00690D60" w:rsidP="00F20BDD">
      <w:pPr>
        <w:pStyle w:val="Corpodetexto"/>
        <w:spacing w:before="1" w:line="360" w:lineRule="auto"/>
        <w:ind w:left="1" w:right="129" w:firstLine="71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016A9">
        <w:rPr>
          <w:rFonts w:asciiTheme="minorHAnsi" w:hAnsiTheme="minorHAnsi" w:cstheme="minorHAnsi"/>
          <w:sz w:val="24"/>
          <w:szCs w:val="24"/>
        </w:rPr>
        <w:t xml:space="preserve">A </w:t>
      </w:r>
      <w:r w:rsidRPr="006016A9">
        <w:rPr>
          <w:rFonts w:asciiTheme="minorHAnsi" w:hAnsiTheme="minorHAnsi" w:cstheme="minorHAnsi"/>
          <w:b/>
          <w:sz w:val="24"/>
          <w:szCs w:val="24"/>
        </w:rPr>
        <w:t>Sociedade</w:t>
      </w:r>
      <w:r w:rsidRPr="006016A9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6016A9">
        <w:rPr>
          <w:rFonts w:asciiTheme="minorHAnsi" w:hAnsiTheme="minorHAnsi" w:cstheme="minorHAnsi"/>
          <w:b/>
          <w:sz w:val="24"/>
          <w:szCs w:val="24"/>
        </w:rPr>
        <w:t>Beneficente</w:t>
      </w:r>
      <w:r w:rsidRPr="006016A9">
        <w:rPr>
          <w:rFonts w:asciiTheme="minorHAnsi" w:hAnsiTheme="minorHAnsi" w:cstheme="minorHAnsi"/>
          <w:b/>
          <w:spacing w:val="-15"/>
          <w:sz w:val="24"/>
          <w:szCs w:val="24"/>
        </w:rPr>
        <w:t xml:space="preserve"> </w:t>
      </w:r>
      <w:r w:rsidRPr="006016A9">
        <w:rPr>
          <w:rFonts w:asciiTheme="minorHAnsi" w:hAnsiTheme="minorHAnsi" w:cstheme="minorHAnsi"/>
          <w:b/>
          <w:sz w:val="24"/>
          <w:szCs w:val="24"/>
        </w:rPr>
        <w:t>Israelita</w:t>
      </w:r>
      <w:r w:rsidRPr="006016A9">
        <w:rPr>
          <w:rFonts w:asciiTheme="minorHAnsi" w:hAnsiTheme="minorHAnsi" w:cstheme="minorHAnsi"/>
          <w:b/>
          <w:spacing w:val="-15"/>
          <w:sz w:val="24"/>
          <w:szCs w:val="24"/>
        </w:rPr>
        <w:t xml:space="preserve"> </w:t>
      </w:r>
      <w:r w:rsidRPr="006016A9">
        <w:rPr>
          <w:rFonts w:asciiTheme="minorHAnsi" w:hAnsiTheme="minorHAnsi" w:cstheme="minorHAnsi"/>
          <w:b/>
          <w:sz w:val="24"/>
          <w:szCs w:val="24"/>
        </w:rPr>
        <w:t>Brasileira</w:t>
      </w:r>
      <w:r w:rsidRPr="006016A9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6016A9">
        <w:rPr>
          <w:rFonts w:asciiTheme="minorHAnsi" w:hAnsiTheme="minorHAnsi" w:cstheme="minorHAnsi"/>
          <w:b/>
          <w:sz w:val="24"/>
          <w:szCs w:val="24"/>
        </w:rPr>
        <w:t>-</w:t>
      </w:r>
      <w:r w:rsidR="00C55552" w:rsidRPr="006016A9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6016A9">
        <w:rPr>
          <w:rFonts w:asciiTheme="minorHAnsi" w:hAnsiTheme="minorHAnsi" w:cstheme="minorHAnsi"/>
          <w:b/>
          <w:sz w:val="24"/>
          <w:szCs w:val="24"/>
        </w:rPr>
        <w:t>Albert Einstein</w:t>
      </w:r>
      <w:r w:rsidR="00C55552" w:rsidRPr="006016A9">
        <w:rPr>
          <w:rFonts w:asciiTheme="minorHAnsi" w:hAnsiTheme="minorHAnsi" w:cstheme="minorHAnsi"/>
          <w:b/>
          <w:sz w:val="24"/>
          <w:szCs w:val="24"/>
        </w:rPr>
        <w:t xml:space="preserve"> (SBIBAE)</w:t>
      </w:r>
      <w:r w:rsidRPr="006016A9">
        <w:rPr>
          <w:rFonts w:asciiTheme="minorHAnsi" w:hAnsiTheme="minorHAnsi" w:cstheme="minorHAnsi"/>
          <w:sz w:val="24"/>
          <w:szCs w:val="24"/>
        </w:rPr>
        <w:t xml:space="preserve">, pessoa jurídica sob o nº CNPJ: 60.765.823/0090-05, gestora </w:t>
      </w:r>
      <w:r w:rsidR="00F20BDD" w:rsidRPr="006016A9">
        <w:rPr>
          <w:rFonts w:asciiTheme="minorHAnsi" w:hAnsiTheme="minorHAnsi" w:cstheme="minorHAnsi"/>
          <w:sz w:val="24"/>
          <w:szCs w:val="24"/>
        </w:rPr>
        <w:t xml:space="preserve">da </w:t>
      </w:r>
      <w:r w:rsidRPr="006016A9">
        <w:rPr>
          <w:rFonts w:asciiTheme="minorHAnsi" w:hAnsiTheme="minorHAnsi" w:cstheme="minorHAnsi"/>
          <w:sz w:val="24"/>
          <w:szCs w:val="24"/>
        </w:rPr>
        <w:t xml:space="preserve">unidade de saúde </w:t>
      </w:r>
      <w:r w:rsidRPr="006016A9">
        <w:rPr>
          <w:rFonts w:asciiTheme="minorHAnsi" w:hAnsiTheme="minorHAnsi" w:cstheme="minorHAnsi"/>
          <w:b/>
          <w:bCs/>
          <w:sz w:val="24"/>
          <w:szCs w:val="24"/>
        </w:rPr>
        <w:t>Hospital Estadual de Urgências de Goiás Dr. Valdemiro Cruz (HUGO)</w:t>
      </w:r>
      <w:r w:rsidRPr="006016A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C55552" w:rsidRPr="006016A9">
        <w:rPr>
          <w:rFonts w:asciiTheme="minorHAnsi" w:hAnsiTheme="minorHAnsi" w:cstheme="minorHAnsi"/>
          <w:sz w:val="24"/>
          <w:szCs w:val="24"/>
        </w:rPr>
        <w:t>possui acordo firmado com o Estado de Goiás referente ao termo de colaboração para a administração do hospital supracitado.</w:t>
      </w:r>
    </w:p>
    <w:p w14:paraId="2B5E80CC" w14:textId="676E34BD" w:rsidR="004F4A66" w:rsidRPr="006016A9" w:rsidRDefault="00F20BDD" w:rsidP="005111AE">
      <w:pPr>
        <w:pStyle w:val="Corpodetexto"/>
        <w:spacing w:before="1" w:line="360" w:lineRule="auto"/>
        <w:ind w:left="1" w:right="129" w:firstLine="719"/>
        <w:jc w:val="both"/>
        <w:rPr>
          <w:rFonts w:asciiTheme="minorHAnsi" w:hAnsiTheme="minorHAnsi" w:cstheme="minorHAnsi"/>
          <w:sz w:val="24"/>
          <w:szCs w:val="24"/>
        </w:rPr>
      </w:pPr>
      <w:r w:rsidRPr="006016A9">
        <w:rPr>
          <w:rFonts w:asciiTheme="minorHAnsi" w:hAnsiTheme="minorHAnsi" w:cstheme="minorHAnsi"/>
          <w:sz w:val="24"/>
          <w:szCs w:val="24"/>
        </w:rPr>
        <w:t>Além disso, informamos que a SBIBAE</w:t>
      </w:r>
      <w:r w:rsidR="006016A9" w:rsidRPr="006016A9">
        <w:rPr>
          <w:rFonts w:asciiTheme="minorHAnsi" w:hAnsiTheme="minorHAnsi" w:cstheme="minorHAnsi"/>
          <w:sz w:val="24"/>
          <w:szCs w:val="24"/>
        </w:rPr>
        <w:t xml:space="preserve"> </w:t>
      </w:r>
      <w:r w:rsidRPr="006016A9">
        <w:rPr>
          <w:rFonts w:asciiTheme="minorHAnsi" w:hAnsiTheme="minorHAnsi" w:cstheme="minorHAnsi"/>
          <w:sz w:val="24"/>
          <w:szCs w:val="24"/>
        </w:rPr>
        <w:t xml:space="preserve">possui um termo de compromisso com a </w:t>
      </w:r>
      <w:r w:rsidRPr="006016A9">
        <w:rPr>
          <w:rFonts w:asciiTheme="minorHAnsi" w:hAnsiTheme="minorHAnsi" w:cstheme="minorHAnsi"/>
          <w:b/>
          <w:bCs/>
          <w:sz w:val="24"/>
          <w:szCs w:val="24"/>
        </w:rPr>
        <w:t>Rede Hemocentro de Goiás - Rede Estadual de Serviços de Hemoterapia</w:t>
      </w:r>
      <w:r w:rsidR="005111AE">
        <w:rPr>
          <w:rFonts w:asciiTheme="minorHAnsi" w:hAnsiTheme="minorHAnsi" w:cstheme="minorHAnsi"/>
          <w:sz w:val="24"/>
          <w:szCs w:val="24"/>
        </w:rPr>
        <w:t>, a</w:t>
      </w:r>
      <w:r w:rsidR="003620EF" w:rsidRPr="006016A9">
        <w:rPr>
          <w:rFonts w:asciiTheme="minorHAnsi" w:hAnsiTheme="minorHAnsi" w:cstheme="minorHAnsi"/>
          <w:sz w:val="24"/>
          <w:szCs w:val="24"/>
        </w:rPr>
        <w:t>lém de outras relacionadas ou aquelas que as complementarem, substituírem ou sucederem, considerando que os hemocomponentes tem, por força de lei, proibida a sua comercialização ou qualquer auferimento de lucro, os termos firmados não envolvem recursos financeiros.</w:t>
      </w:r>
    </w:p>
    <w:p w14:paraId="432793B9" w14:textId="77777777" w:rsidR="005111AE" w:rsidRDefault="005111AE">
      <w:pPr>
        <w:pStyle w:val="Corpodetexto"/>
        <w:rPr>
          <w:rFonts w:asciiTheme="minorHAnsi" w:hAnsiTheme="minorHAnsi" w:cstheme="minorHAnsi"/>
        </w:rPr>
      </w:pPr>
    </w:p>
    <w:tbl>
      <w:tblPr>
        <w:tblW w:w="10202" w:type="dxa"/>
        <w:tblInd w:w="-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708"/>
        <w:gridCol w:w="2546"/>
        <w:gridCol w:w="1843"/>
        <w:gridCol w:w="1220"/>
        <w:gridCol w:w="1123"/>
        <w:gridCol w:w="1123"/>
        <w:gridCol w:w="712"/>
      </w:tblGrid>
      <w:tr w:rsidR="005111AE" w:rsidRPr="006016A9" w14:paraId="5675525A" w14:textId="77777777" w:rsidTr="005111AE">
        <w:trPr>
          <w:trHeight w:val="615"/>
        </w:trPr>
        <w:tc>
          <w:tcPr>
            <w:tcW w:w="927" w:type="dxa"/>
            <w:shd w:val="clear" w:color="auto" w:fill="E8E8E8"/>
            <w:vAlign w:val="center"/>
            <w:hideMark/>
          </w:tcPr>
          <w:p w14:paraId="297693B8" w14:textId="77777777" w:rsidR="005111AE" w:rsidRPr="006016A9" w:rsidRDefault="005111AE" w:rsidP="0042403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UNIDADE</w:t>
            </w:r>
          </w:p>
        </w:tc>
        <w:tc>
          <w:tcPr>
            <w:tcW w:w="708" w:type="dxa"/>
            <w:shd w:val="clear" w:color="auto" w:fill="E8E8E8"/>
            <w:vAlign w:val="center"/>
            <w:hideMark/>
          </w:tcPr>
          <w:p w14:paraId="450DB244" w14:textId="77777777" w:rsidR="005111AE" w:rsidRPr="006016A9" w:rsidRDefault="005111AE" w:rsidP="0042403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SIGLA</w:t>
            </w:r>
          </w:p>
        </w:tc>
        <w:tc>
          <w:tcPr>
            <w:tcW w:w="2546" w:type="dxa"/>
            <w:shd w:val="clear" w:color="auto" w:fill="E8E8E8"/>
            <w:vAlign w:val="center"/>
            <w:hideMark/>
          </w:tcPr>
          <w:p w14:paraId="397CABED" w14:textId="77777777" w:rsidR="005111AE" w:rsidRPr="006016A9" w:rsidRDefault="005111AE" w:rsidP="0042403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INSTITUIÇÃO</w:t>
            </w:r>
          </w:p>
        </w:tc>
        <w:tc>
          <w:tcPr>
            <w:tcW w:w="1843" w:type="dxa"/>
            <w:shd w:val="clear" w:color="auto" w:fill="E8E8E8"/>
            <w:vAlign w:val="center"/>
            <w:hideMark/>
          </w:tcPr>
          <w:p w14:paraId="7EDC7909" w14:textId="77777777" w:rsidR="005111AE" w:rsidRPr="006016A9" w:rsidRDefault="005111AE" w:rsidP="0042403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CNPJ</w:t>
            </w:r>
          </w:p>
        </w:tc>
        <w:tc>
          <w:tcPr>
            <w:tcW w:w="1220" w:type="dxa"/>
            <w:shd w:val="clear" w:color="auto" w:fill="E8E8E8"/>
            <w:vAlign w:val="center"/>
            <w:hideMark/>
          </w:tcPr>
          <w:p w14:paraId="6B1C5B95" w14:textId="77777777" w:rsidR="005111AE" w:rsidRPr="006016A9" w:rsidRDefault="005111AE" w:rsidP="0042403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DATA DE ASSINATURA</w:t>
            </w:r>
          </w:p>
        </w:tc>
        <w:tc>
          <w:tcPr>
            <w:tcW w:w="1123" w:type="dxa"/>
            <w:shd w:val="clear" w:color="auto" w:fill="E8E8E8"/>
            <w:vAlign w:val="center"/>
            <w:hideMark/>
          </w:tcPr>
          <w:p w14:paraId="39F25326" w14:textId="77777777" w:rsidR="005111AE" w:rsidRPr="006016A9" w:rsidRDefault="005111AE" w:rsidP="0042403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INÍCIO DA VIGÊNCIA</w:t>
            </w:r>
          </w:p>
        </w:tc>
        <w:tc>
          <w:tcPr>
            <w:tcW w:w="1123" w:type="dxa"/>
            <w:shd w:val="clear" w:color="auto" w:fill="E8E8E8"/>
            <w:vAlign w:val="center"/>
            <w:hideMark/>
          </w:tcPr>
          <w:p w14:paraId="206CA190" w14:textId="77777777" w:rsidR="005111AE" w:rsidRPr="006016A9" w:rsidRDefault="005111AE" w:rsidP="0042403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FIM DA VIGÊNCIA</w:t>
            </w:r>
          </w:p>
        </w:tc>
        <w:tc>
          <w:tcPr>
            <w:tcW w:w="712" w:type="dxa"/>
            <w:shd w:val="clear" w:color="auto" w:fill="E8E8E8"/>
            <w:vAlign w:val="center"/>
            <w:hideMark/>
          </w:tcPr>
          <w:p w14:paraId="027ED31B" w14:textId="77777777" w:rsidR="005111AE" w:rsidRPr="006016A9" w:rsidRDefault="005111AE" w:rsidP="0042403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VALOR</w:t>
            </w:r>
          </w:p>
        </w:tc>
      </w:tr>
      <w:tr w:rsidR="005111AE" w:rsidRPr="006016A9" w14:paraId="2EA30790" w14:textId="77777777" w:rsidTr="005111AE">
        <w:trPr>
          <w:trHeight w:val="315"/>
        </w:trPr>
        <w:tc>
          <w:tcPr>
            <w:tcW w:w="927" w:type="dxa"/>
            <w:noWrap/>
            <w:vAlign w:val="center"/>
            <w:hideMark/>
          </w:tcPr>
          <w:p w14:paraId="6DE53298" w14:textId="77777777" w:rsidR="005111AE" w:rsidRPr="006016A9" w:rsidRDefault="005111AE" w:rsidP="0042403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  <w:t>GOIÂNIA - GO</w:t>
            </w:r>
          </w:p>
        </w:tc>
        <w:tc>
          <w:tcPr>
            <w:tcW w:w="708" w:type="dxa"/>
            <w:noWrap/>
            <w:vAlign w:val="center"/>
            <w:hideMark/>
          </w:tcPr>
          <w:p w14:paraId="0CD2D148" w14:textId="77777777" w:rsidR="005111AE" w:rsidRPr="006016A9" w:rsidRDefault="005111AE" w:rsidP="0042403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  <w:t>HUGO</w:t>
            </w:r>
          </w:p>
        </w:tc>
        <w:tc>
          <w:tcPr>
            <w:tcW w:w="2546" w:type="dxa"/>
            <w:noWrap/>
            <w:vAlign w:val="center"/>
            <w:hideMark/>
          </w:tcPr>
          <w:p w14:paraId="0EB3658A" w14:textId="77777777" w:rsidR="005111AE" w:rsidRPr="006016A9" w:rsidRDefault="005111AE" w:rsidP="0042403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  <w:t>HOSPITAL ESTADUAL DE URGÊNCIAS DE GOIÂNIA DR. VALDEMIRO CRUZ</w:t>
            </w:r>
          </w:p>
        </w:tc>
        <w:tc>
          <w:tcPr>
            <w:tcW w:w="1843" w:type="dxa"/>
            <w:noWrap/>
            <w:vAlign w:val="center"/>
            <w:hideMark/>
          </w:tcPr>
          <w:p w14:paraId="134B2352" w14:textId="4DBB706B" w:rsidR="005111AE" w:rsidRPr="006016A9" w:rsidRDefault="005111AE" w:rsidP="0042403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  <w:t>60.765.823/0090-05</w:t>
            </w:r>
          </w:p>
        </w:tc>
        <w:tc>
          <w:tcPr>
            <w:tcW w:w="1220" w:type="dxa"/>
            <w:noWrap/>
            <w:vAlign w:val="center"/>
            <w:hideMark/>
          </w:tcPr>
          <w:p w14:paraId="4496BF81" w14:textId="77777777" w:rsidR="005111AE" w:rsidRPr="006016A9" w:rsidRDefault="005111AE" w:rsidP="0042403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  <w:t>09/09/2024</w:t>
            </w:r>
          </w:p>
        </w:tc>
        <w:tc>
          <w:tcPr>
            <w:tcW w:w="1123" w:type="dxa"/>
            <w:noWrap/>
            <w:vAlign w:val="center"/>
            <w:hideMark/>
          </w:tcPr>
          <w:p w14:paraId="663D92F9" w14:textId="77777777" w:rsidR="005111AE" w:rsidRPr="004566CB" w:rsidRDefault="005111AE" w:rsidP="0042403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566CB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09/09/2024</w:t>
            </w:r>
          </w:p>
        </w:tc>
        <w:tc>
          <w:tcPr>
            <w:tcW w:w="1123" w:type="dxa"/>
            <w:noWrap/>
            <w:vAlign w:val="center"/>
            <w:hideMark/>
          </w:tcPr>
          <w:p w14:paraId="633C55DD" w14:textId="77777777" w:rsidR="005111AE" w:rsidRPr="004566CB" w:rsidRDefault="005111AE" w:rsidP="0042403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566CB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09/09/2026</w:t>
            </w:r>
          </w:p>
        </w:tc>
        <w:tc>
          <w:tcPr>
            <w:tcW w:w="712" w:type="dxa"/>
            <w:noWrap/>
            <w:vAlign w:val="center"/>
            <w:hideMark/>
          </w:tcPr>
          <w:p w14:paraId="1CB6DF59" w14:textId="77777777" w:rsidR="005111AE" w:rsidRPr="006016A9" w:rsidRDefault="005111AE" w:rsidP="0042403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  <w:t>N/A</w:t>
            </w:r>
          </w:p>
        </w:tc>
      </w:tr>
      <w:tr w:rsidR="005111AE" w:rsidRPr="006016A9" w14:paraId="467E7A0E" w14:textId="77777777" w:rsidTr="005111AE">
        <w:trPr>
          <w:trHeight w:val="315"/>
        </w:trPr>
        <w:tc>
          <w:tcPr>
            <w:tcW w:w="10202" w:type="dxa"/>
            <w:gridSpan w:val="8"/>
            <w:noWrap/>
            <w:vAlign w:val="bottom"/>
            <w:hideMark/>
          </w:tcPr>
          <w:p w14:paraId="3F65FBED" w14:textId="77777777" w:rsidR="005111AE" w:rsidRPr="006016A9" w:rsidRDefault="005111AE" w:rsidP="0042403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  <w:t>OBJETO:</w:t>
            </w:r>
          </w:p>
        </w:tc>
      </w:tr>
      <w:tr w:rsidR="005111AE" w:rsidRPr="006016A9" w14:paraId="66FE28DD" w14:textId="77777777" w:rsidTr="005111AE">
        <w:trPr>
          <w:trHeight w:val="315"/>
        </w:trPr>
        <w:tc>
          <w:tcPr>
            <w:tcW w:w="10202" w:type="dxa"/>
            <w:gridSpan w:val="8"/>
            <w:vMerge w:val="restart"/>
            <w:vAlign w:val="center"/>
            <w:hideMark/>
          </w:tcPr>
          <w:p w14:paraId="7D1D4572" w14:textId="143B4B3D" w:rsidR="005111AE" w:rsidRPr="006016A9" w:rsidRDefault="005111AE" w:rsidP="0042403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Este termo tem por objeto o fornecimento e/ou remanejamento eventual e/ou regular de hemocomponentes e/ou hemoderivados; a realização de procedimentos que visem adequá-los às necessidades específicas do paciente, mediante solicitação e realização de testes sorológicos e/ou Imuno hematológicos, na forma do que dispõem as legislações vigentes, especialmente: a Lei Estadual nº 12.122 de 05/10/1993; a Resolução RDC nº 34 de 11/06/2014, publicada no Diário Oficial da União nº 113, de 16/06/2014, Seção 1, página 67; Portaria de Consolidação nº 5 de</w:t>
            </w: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br/>
              <w:t>28/09/2017, publicada no Diário Oficial da União nº 190, de 03/10/ 2017, – Seção 1 – Suplemento – página 360; além de outras relacionadas ou</w:t>
            </w: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br/>
              <w:t>aquelas que as complementarem, substituírem ou sucederem.</w:t>
            </w:r>
          </w:p>
        </w:tc>
      </w:tr>
      <w:tr w:rsidR="005111AE" w:rsidRPr="006016A9" w14:paraId="74C13CA8" w14:textId="77777777" w:rsidTr="005111AE">
        <w:trPr>
          <w:trHeight w:val="315"/>
        </w:trPr>
        <w:tc>
          <w:tcPr>
            <w:tcW w:w="10202" w:type="dxa"/>
            <w:gridSpan w:val="8"/>
            <w:vMerge/>
            <w:vAlign w:val="center"/>
            <w:hideMark/>
          </w:tcPr>
          <w:p w14:paraId="3F728944" w14:textId="77777777" w:rsidR="005111AE" w:rsidRPr="006016A9" w:rsidRDefault="005111AE" w:rsidP="0042403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</w:tr>
      <w:tr w:rsidR="005111AE" w:rsidRPr="006016A9" w14:paraId="66F5B4F4" w14:textId="77777777" w:rsidTr="005111AE">
        <w:trPr>
          <w:trHeight w:val="315"/>
        </w:trPr>
        <w:tc>
          <w:tcPr>
            <w:tcW w:w="10202" w:type="dxa"/>
            <w:gridSpan w:val="8"/>
            <w:vMerge/>
            <w:vAlign w:val="center"/>
            <w:hideMark/>
          </w:tcPr>
          <w:p w14:paraId="3440F4F7" w14:textId="77777777" w:rsidR="005111AE" w:rsidRPr="006016A9" w:rsidRDefault="005111AE" w:rsidP="0042403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</w:tr>
      <w:tr w:rsidR="005111AE" w:rsidRPr="006016A9" w14:paraId="05CF8AA0" w14:textId="77777777" w:rsidTr="005111AE">
        <w:trPr>
          <w:trHeight w:val="315"/>
        </w:trPr>
        <w:tc>
          <w:tcPr>
            <w:tcW w:w="10202" w:type="dxa"/>
            <w:gridSpan w:val="8"/>
            <w:vMerge/>
            <w:vAlign w:val="center"/>
            <w:hideMark/>
          </w:tcPr>
          <w:p w14:paraId="7B2BF1FE" w14:textId="77777777" w:rsidR="005111AE" w:rsidRPr="006016A9" w:rsidRDefault="005111AE" w:rsidP="0042403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</w:tr>
      <w:tr w:rsidR="005111AE" w:rsidRPr="006016A9" w14:paraId="307E5288" w14:textId="77777777" w:rsidTr="005111AE">
        <w:trPr>
          <w:trHeight w:val="315"/>
        </w:trPr>
        <w:tc>
          <w:tcPr>
            <w:tcW w:w="10202" w:type="dxa"/>
            <w:gridSpan w:val="8"/>
            <w:vMerge/>
            <w:vAlign w:val="center"/>
            <w:hideMark/>
          </w:tcPr>
          <w:p w14:paraId="0605DC1E" w14:textId="77777777" w:rsidR="005111AE" w:rsidRPr="006016A9" w:rsidRDefault="005111AE" w:rsidP="0042403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</w:tr>
      <w:tr w:rsidR="005111AE" w:rsidRPr="006016A9" w14:paraId="2493E41A" w14:textId="77777777" w:rsidTr="005111AE">
        <w:trPr>
          <w:trHeight w:val="315"/>
        </w:trPr>
        <w:tc>
          <w:tcPr>
            <w:tcW w:w="10202" w:type="dxa"/>
            <w:gridSpan w:val="8"/>
            <w:vMerge/>
            <w:vAlign w:val="center"/>
            <w:hideMark/>
          </w:tcPr>
          <w:p w14:paraId="7930EB77" w14:textId="77777777" w:rsidR="005111AE" w:rsidRPr="006016A9" w:rsidRDefault="005111AE" w:rsidP="0042403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</w:tr>
      <w:tr w:rsidR="005111AE" w:rsidRPr="006016A9" w14:paraId="5C98CCEB" w14:textId="77777777" w:rsidTr="005111AE">
        <w:trPr>
          <w:trHeight w:val="315"/>
        </w:trPr>
        <w:tc>
          <w:tcPr>
            <w:tcW w:w="10202" w:type="dxa"/>
            <w:gridSpan w:val="8"/>
            <w:vMerge/>
            <w:vAlign w:val="center"/>
            <w:hideMark/>
          </w:tcPr>
          <w:p w14:paraId="58A287D2" w14:textId="77777777" w:rsidR="005111AE" w:rsidRPr="006016A9" w:rsidRDefault="005111AE" w:rsidP="0042403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</w:tr>
    </w:tbl>
    <w:p w14:paraId="12EAD0F0" w14:textId="6081721E" w:rsidR="0042403C" w:rsidRPr="006016A9" w:rsidRDefault="0042403C" w:rsidP="0042403C">
      <w:pPr>
        <w:pStyle w:val="Corpodetexto"/>
        <w:spacing w:before="41"/>
        <w:jc w:val="center"/>
        <w:rPr>
          <w:rFonts w:asciiTheme="minorHAnsi" w:hAnsiTheme="minorHAnsi" w:cstheme="minorHAnsi"/>
          <w:szCs w:val="24"/>
        </w:rPr>
      </w:pPr>
    </w:p>
    <w:p w14:paraId="695F14F7" w14:textId="77777777" w:rsidR="0042403C" w:rsidRPr="006016A9" w:rsidRDefault="0042403C" w:rsidP="0042403C">
      <w:pPr>
        <w:pStyle w:val="Corpodetexto"/>
        <w:ind w:left="5435"/>
        <w:jc w:val="right"/>
        <w:rPr>
          <w:rFonts w:asciiTheme="minorHAnsi" w:hAnsiTheme="minorHAnsi" w:cstheme="minorHAnsi"/>
          <w:b/>
          <w:bCs/>
        </w:rPr>
      </w:pPr>
    </w:p>
    <w:p w14:paraId="47AA0E79" w14:textId="77777777" w:rsidR="0042403C" w:rsidRPr="006016A9" w:rsidRDefault="0042403C" w:rsidP="0042403C">
      <w:pPr>
        <w:pStyle w:val="Corpodetexto"/>
        <w:ind w:left="5435"/>
        <w:jc w:val="right"/>
        <w:rPr>
          <w:rFonts w:asciiTheme="minorHAnsi" w:hAnsiTheme="minorHAnsi" w:cstheme="minorHAnsi"/>
          <w:b/>
          <w:bCs/>
        </w:rPr>
      </w:pPr>
    </w:p>
    <w:p w14:paraId="5446F13A" w14:textId="77777777" w:rsidR="0042403C" w:rsidRPr="006016A9" w:rsidRDefault="0042403C" w:rsidP="0042403C">
      <w:pPr>
        <w:pStyle w:val="Corpodetexto"/>
        <w:ind w:left="5435"/>
        <w:jc w:val="right"/>
        <w:rPr>
          <w:rFonts w:asciiTheme="minorHAnsi" w:hAnsiTheme="minorHAnsi" w:cstheme="minorHAnsi"/>
          <w:b/>
          <w:bCs/>
        </w:rPr>
      </w:pPr>
    </w:p>
    <w:p w14:paraId="7635AFB7" w14:textId="77777777" w:rsidR="0042403C" w:rsidRPr="006016A9" w:rsidRDefault="0042403C" w:rsidP="0042403C">
      <w:pPr>
        <w:pStyle w:val="Corpodetexto"/>
        <w:spacing w:before="41"/>
        <w:jc w:val="center"/>
        <w:rPr>
          <w:rFonts w:asciiTheme="minorHAnsi" w:hAnsiTheme="minorHAnsi" w:cstheme="minorHAnsi"/>
          <w:szCs w:val="24"/>
        </w:rPr>
      </w:pPr>
    </w:p>
    <w:p w14:paraId="7405644E" w14:textId="27FD28CC" w:rsidR="0042403C" w:rsidRPr="004566CB" w:rsidRDefault="004566CB" w:rsidP="005111AE">
      <w:pPr>
        <w:pStyle w:val="Corpodetexto"/>
        <w:jc w:val="center"/>
        <w:rPr>
          <w:rFonts w:asciiTheme="minorHAnsi" w:hAnsiTheme="minorHAnsi" w:cstheme="minorHAnsi"/>
          <w:b/>
          <w:bCs/>
          <w:sz w:val="24"/>
          <w:szCs w:val="28"/>
        </w:rPr>
      </w:pPr>
      <w:r w:rsidRPr="004566CB">
        <w:rPr>
          <w:rFonts w:asciiTheme="minorHAnsi" w:hAnsiTheme="minorHAnsi" w:cstheme="minorHAnsi"/>
          <w:b/>
          <w:bCs/>
          <w:sz w:val="24"/>
          <w:szCs w:val="28"/>
        </w:rPr>
        <w:t>Fabiana Rolla</w:t>
      </w:r>
    </w:p>
    <w:p w14:paraId="0F568C44" w14:textId="4FA7CAE2" w:rsidR="004566CB" w:rsidRPr="004566CB" w:rsidRDefault="004566CB" w:rsidP="005111AE">
      <w:pPr>
        <w:pStyle w:val="Corpodetexto"/>
        <w:jc w:val="center"/>
        <w:rPr>
          <w:rFonts w:asciiTheme="minorHAnsi" w:hAnsiTheme="minorHAnsi" w:cstheme="minorHAnsi"/>
          <w:sz w:val="24"/>
          <w:szCs w:val="28"/>
        </w:rPr>
      </w:pPr>
      <w:r w:rsidRPr="004566CB">
        <w:rPr>
          <w:rFonts w:asciiTheme="minorHAnsi" w:hAnsiTheme="minorHAnsi" w:cstheme="minorHAnsi"/>
          <w:sz w:val="24"/>
          <w:szCs w:val="28"/>
        </w:rPr>
        <w:t>Diretora Médica</w:t>
      </w:r>
    </w:p>
    <w:sectPr w:rsidR="004566CB" w:rsidRPr="004566CB" w:rsidSect="004566CB">
      <w:headerReference w:type="default" r:id="rId7"/>
      <w:footerReference w:type="default" r:id="rId8"/>
      <w:pgSz w:w="11900" w:h="16840"/>
      <w:pgMar w:top="1080" w:right="1410" w:bottom="280" w:left="1276" w:header="720" w:footer="3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99165" w14:textId="77777777" w:rsidR="00341E70" w:rsidRDefault="00341E70" w:rsidP="00690D60">
      <w:r>
        <w:separator/>
      </w:r>
    </w:p>
  </w:endnote>
  <w:endnote w:type="continuationSeparator" w:id="0">
    <w:p w14:paraId="4BB1E2A0" w14:textId="77777777" w:rsidR="00341E70" w:rsidRDefault="00341E70" w:rsidP="00690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340D7" w14:textId="77777777" w:rsidR="004566CB" w:rsidRDefault="004566CB" w:rsidP="004566CB">
    <w:pPr>
      <w:jc w:val="center"/>
      <w:rPr>
        <w:rFonts w:ascii="Arial" w:hAnsi="Arial"/>
        <w:b/>
        <w:bCs/>
        <w:iCs/>
        <w:color w:val="000000"/>
        <w:sz w:val="16"/>
        <w:szCs w:val="16"/>
      </w:rPr>
    </w:pPr>
    <w:r>
      <w:rPr>
        <w:noProof/>
      </w:rPr>
      <w:drawing>
        <wp:inline distT="0" distB="0" distL="0" distR="0" wp14:anchorId="63DAA545" wp14:editId="560330D1">
          <wp:extent cx="962025" cy="265091"/>
          <wp:effectExtent l="0" t="0" r="0" b="0"/>
          <wp:docPr id="145139628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345923" name="Graphic 148834592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176" cy="2700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2B402F" w14:textId="77777777" w:rsidR="004566CB" w:rsidRDefault="004566CB" w:rsidP="004566CB">
    <w:pPr>
      <w:jc w:val="center"/>
      <w:rPr>
        <w:rFonts w:ascii="Arial" w:hAnsi="Arial"/>
        <w:b/>
        <w:bCs/>
        <w:iCs/>
        <w:color w:val="000000"/>
        <w:sz w:val="16"/>
        <w:szCs w:val="16"/>
      </w:rPr>
    </w:pPr>
  </w:p>
  <w:p w14:paraId="764A413C" w14:textId="77777777" w:rsidR="004566CB" w:rsidRDefault="004566CB" w:rsidP="004566CB">
    <w:pPr>
      <w:jc w:val="center"/>
      <w:rPr>
        <w:rFonts w:hint="eastAsia"/>
        <w:sz w:val="14"/>
        <w:szCs w:val="14"/>
      </w:rPr>
    </w:pPr>
    <w:r>
      <w:rPr>
        <w:rFonts w:ascii="Arial" w:hAnsi="Arial"/>
        <w:b/>
        <w:bCs/>
        <w:iCs/>
        <w:color w:val="000000"/>
        <w:sz w:val="14"/>
        <w:szCs w:val="14"/>
      </w:rPr>
      <w:t>HOSPITAL ESTADUAL DE URGÊNCIAS DE GOIÁS DR. VALDEMIRO CRUZ - HUGO</w:t>
    </w:r>
  </w:p>
  <w:p w14:paraId="19B585CC" w14:textId="77777777" w:rsidR="004566CB" w:rsidRDefault="004566CB" w:rsidP="004566CB">
    <w:pPr>
      <w:jc w:val="center"/>
      <w:rPr>
        <w:rFonts w:hint="eastAsia"/>
      </w:rPr>
    </w:pPr>
    <w:r>
      <w:rPr>
        <w:rStyle w:val="Fontepargpadro1"/>
        <w:rFonts w:ascii="Arial" w:hAnsi="Arial"/>
        <w:b/>
        <w:bCs/>
        <w:i/>
        <w:iCs/>
        <w:color w:val="000000"/>
        <w:sz w:val="14"/>
        <w:szCs w:val="14"/>
      </w:rPr>
      <w:t>Av. Primeira Radial, n.º 626, setor Pedro Ludovico, Goiânia/Goiás – CEP 74820-300 - Telefone +55 62 3201-4420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F364C" w14:textId="77777777" w:rsidR="00341E70" w:rsidRDefault="00341E70" w:rsidP="00690D60">
      <w:r>
        <w:separator/>
      </w:r>
    </w:p>
  </w:footnote>
  <w:footnote w:type="continuationSeparator" w:id="0">
    <w:p w14:paraId="1B319880" w14:textId="77777777" w:rsidR="00341E70" w:rsidRDefault="00341E70" w:rsidP="00690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F9320" w14:textId="46D8F16E" w:rsidR="00690D60" w:rsidRDefault="00690D60" w:rsidP="009D2CE0">
    <w:pPr>
      <w:pStyle w:val="Cabealho"/>
      <w:tabs>
        <w:tab w:val="clear" w:pos="4252"/>
        <w:tab w:val="clear" w:pos="8504"/>
      </w:tabs>
      <w:jc w:val="center"/>
    </w:pPr>
    <w:r>
      <w:rPr>
        <w:rFonts w:ascii="Times New Roman"/>
        <w:noProof/>
        <w:sz w:val="20"/>
      </w:rPr>
      <w:ptab w:relativeTo="indent" w:alignment="center" w:leader="none"/>
    </w:r>
    <w:r w:rsidR="004566CB">
      <w:rPr>
        <w:noProof/>
      </w:rPr>
      <w:drawing>
        <wp:inline distT="0" distB="0" distL="0" distR="0" wp14:anchorId="0BB2F084" wp14:editId="6AC1AC7A">
          <wp:extent cx="5410200" cy="685800"/>
          <wp:effectExtent l="0" t="0" r="0" b="0"/>
          <wp:docPr id="12745758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FB7"/>
    <w:rsid w:val="000064B9"/>
    <w:rsid w:val="000F2F19"/>
    <w:rsid w:val="0010253D"/>
    <w:rsid w:val="001B7194"/>
    <w:rsid w:val="00203381"/>
    <w:rsid w:val="002839FD"/>
    <w:rsid w:val="00341E70"/>
    <w:rsid w:val="003620EF"/>
    <w:rsid w:val="003921B9"/>
    <w:rsid w:val="0042403C"/>
    <w:rsid w:val="004566CB"/>
    <w:rsid w:val="00457E9E"/>
    <w:rsid w:val="004B09DE"/>
    <w:rsid w:val="004D2870"/>
    <w:rsid w:val="004F4A66"/>
    <w:rsid w:val="005111AE"/>
    <w:rsid w:val="00515354"/>
    <w:rsid w:val="005A155A"/>
    <w:rsid w:val="005C0016"/>
    <w:rsid w:val="006016A9"/>
    <w:rsid w:val="00617FBB"/>
    <w:rsid w:val="0064037F"/>
    <w:rsid w:val="00690D60"/>
    <w:rsid w:val="007221C4"/>
    <w:rsid w:val="007B5033"/>
    <w:rsid w:val="007C691C"/>
    <w:rsid w:val="008150B1"/>
    <w:rsid w:val="00855209"/>
    <w:rsid w:val="008F4FB7"/>
    <w:rsid w:val="008F7B81"/>
    <w:rsid w:val="00933AAA"/>
    <w:rsid w:val="009D2CE0"/>
    <w:rsid w:val="00A11344"/>
    <w:rsid w:val="00AD5709"/>
    <w:rsid w:val="00B3710C"/>
    <w:rsid w:val="00C55552"/>
    <w:rsid w:val="00CD1AC0"/>
    <w:rsid w:val="00D63687"/>
    <w:rsid w:val="00DB6CC7"/>
    <w:rsid w:val="00E02625"/>
    <w:rsid w:val="00F20BDD"/>
    <w:rsid w:val="00F76AB7"/>
    <w:rsid w:val="00F90010"/>
    <w:rsid w:val="04B39B28"/>
    <w:rsid w:val="164EEA11"/>
    <w:rsid w:val="2D2582F2"/>
    <w:rsid w:val="4EEBEE0C"/>
    <w:rsid w:val="51BE8AE7"/>
    <w:rsid w:val="6C0C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BC718"/>
  <w15:docId w15:val="{10B6B283-ECD8-495E-A6AB-236A1E4E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" w:line="157" w:lineRule="exact"/>
      <w:ind w:left="19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690D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90D6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90D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0D60"/>
    <w:rPr>
      <w:rFonts w:ascii="Arial MT" w:eastAsia="Arial MT" w:hAnsi="Arial MT" w:cs="Arial MT"/>
      <w:lang w:val="pt-PT"/>
    </w:rPr>
  </w:style>
  <w:style w:type="character" w:customStyle="1" w:styleId="Fontepargpadro1">
    <w:name w:val="Fonte parág. padrão1"/>
    <w:qFormat/>
    <w:rsid w:val="00456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1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A8D56-3CF0-4CB6-B89C-7A19F382B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286</Words>
  <Characters>1631</Characters>
  <Application>Microsoft Office Word</Application>
  <DocSecurity>0</DocSecurity>
  <Lines>58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Membros Dos Conselhos De Mesa Diretora E Fiscal.xlsx2</vt:lpstr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Membros Dos Conselhos De Mesa Diretora E Fiscal.xlsx2</dc:title>
  <dc:creator>beatriz.miranda</dc:creator>
  <cp:lastModifiedBy>Rafael de Lima</cp:lastModifiedBy>
  <cp:revision>2</cp:revision>
  <dcterms:created xsi:type="dcterms:W3CDTF">2026-03-10T21:45:00Z</dcterms:created>
  <dcterms:modified xsi:type="dcterms:W3CDTF">2026-03-10T21:45:00Z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PDFCreator Free 5.3.2</vt:lpwstr>
  </property>
  <property fmtid="{D5CDD505-2E9C-101B-9397-08002B2CF9AE}" pid="4" name="LastSaved">
    <vt:filetime>2025-06-18T00:00:00Z</vt:filetime>
  </property>
  <property fmtid="{D5CDD505-2E9C-101B-9397-08002B2CF9AE}" pid="5" name="Producer">
    <vt:lpwstr>GPL Ghostscript 10.04.0</vt:lpwstr>
  </property>
</Properties>
</file>